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4B" w:rsidRDefault="00BE447C">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4pt;width:250.35pt;height:201.1pt;z-index:251660288;mso-position-horizontal:center;mso-width-relative:margin;mso-height-relative:margin" stroked="f">
            <v:textbox style="mso-next-textbox:#_x0000_s1026">
              <w:txbxContent>
                <w:p w:rsidR="001A7422" w:rsidRDefault="001A7422" w:rsidP="001A7422">
                  <w:pPr>
                    <w:jc w:val="center"/>
                    <w:rPr>
                      <w:rFonts w:ascii="Georgia" w:hAnsi="Georgia"/>
                      <w:b/>
                      <w:sz w:val="32"/>
                      <w:szCs w:val="32"/>
                    </w:rPr>
                  </w:pPr>
                  <w:r w:rsidRPr="001A7422">
                    <w:rPr>
                      <w:rFonts w:ascii="Georgia" w:hAnsi="Georgia"/>
                      <w:b/>
                      <w:sz w:val="32"/>
                      <w:szCs w:val="32"/>
                    </w:rPr>
                    <w:t>Call to 202</w:t>
                  </w:r>
                  <w:r w:rsidR="00EA1E32">
                    <w:rPr>
                      <w:rFonts w:ascii="Georgia" w:hAnsi="Georgia"/>
                      <w:b/>
                      <w:sz w:val="32"/>
                      <w:szCs w:val="32"/>
                    </w:rPr>
                    <w:t>5</w:t>
                  </w:r>
                  <w:r w:rsidR="003E221C">
                    <w:rPr>
                      <w:rFonts w:ascii="Georgia" w:hAnsi="Georgia"/>
                      <w:b/>
                      <w:sz w:val="32"/>
                      <w:szCs w:val="32"/>
                    </w:rPr>
                    <w:t xml:space="preserve"> Spring</w:t>
                  </w:r>
                  <w:r w:rsidRPr="001A7422">
                    <w:rPr>
                      <w:rFonts w:ascii="Georgia" w:hAnsi="Georgia"/>
                      <w:b/>
                      <w:sz w:val="32"/>
                      <w:szCs w:val="32"/>
                    </w:rPr>
                    <w:t xml:space="preserve"> Grand </w:t>
                  </w:r>
                  <w:proofErr w:type="spellStart"/>
                  <w:r w:rsidRPr="001A7422">
                    <w:rPr>
                      <w:rFonts w:ascii="Georgia" w:hAnsi="Georgia"/>
                      <w:b/>
                      <w:sz w:val="32"/>
                      <w:szCs w:val="32"/>
                    </w:rPr>
                    <w:t>Cheminot</w:t>
                  </w:r>
                  <w:proofErr w:type="spellEnd"/>
                </w:p>
                <w:p w:rsidR="001A7422" w:rsidRDefault="003E221C" w:rsidP="001A7422">
                  <w:pPr>
                    <w:jc w:val="center"/>
                    <w:rPr>
                      <w:rFonts w:ascii="Georgia" w:hAnsi="Georgia"/>
                      <w:b/>
                      <w:sz w:val="32"/>
                      <w:szCs w:val="32"/>
                    </w:rPr>
                  </w:pPr>
                  <w:r>
                    <w:rPr>
                      <w:rFonts w:ascii="Georgia" w:hAnsi="Georgia"/>
                      <w:b/>
                      <w:sz w:val="32"/>
                      <w:szCs w:val="32"/>
                    </w:rPr>
                    <w:t xml:space="preserve">April </w:t>
                  </w:r>
                  <w:r w:rsidR="00EB3587">
                    <w:rPr>
                      <w:rFonts w:ascii="Georgia" w:hAnsi="Georgia"/>
                      <w:b/>
                      <w:sz w:val="32"/>
                      <w:szCs w:val="32"/>
                    </w:rPr>
                    <w:t>2</w:t>
                  </w:r>
                  <w:r w:rsidR="00EA1E32">
                    <w:rPr>
                      <w:rFonts w:ascii="Georgia" w:hAnsi="Georgia"/>
                      <w:b/>
                      <w:sz w:val="32"/>
                      <w:szCs w:val="32"/>
                    </w:rPr>
                    <w:t>5</w:t>
                  </w:r>
                  <w:r w:rsidR="00EB3587">
                    <w:rPr>
                      <w:rFonts w:ascii="Georgia" w:hAnsi="Georgia"/>
                      <w:b/>
                      <w:sz w:val="32"/>
                      <w:szCs w:val="32"/>
                    </w:rPr>
                    <w:t xml:space="preserve"> &amp;</w:t>
                  </w:r>
                  <w:r w:rsidR="00F10B41">
                    <w:rPr>
                      <w:rFonts w:ascii="Georgia" w:hAnsi="Georgia"/>
                      <w:b/>
                      <w:sz w:val="32"/>
                      <w:szCs w:val="32"/>
                    </w:rPr>
                    <w:t xml:space="preserve"> </w:t>
                  </w:r>
                  <w:r w:rsidR="00094021">
                    <w:rPr>
                      <w:rFonts w:ascii="Georgia" w:hAnsi="Georgia"/>
                      <w:b/>
                      <w:sz w:val="32"/>
                      <w:szCs w:val="32"/>
                    </w:rPr>
                    <w:t>2</w:t>
                  </w:r>
                  <w:r w:rsidR="00EA1E32">
                    <w:rPr>
                      <w:rFonts w:ascii="Georgia" w:hAnsi="Georgia"/>
                      <w:b/>
                      <w:sz w:val="32"/>
                      <w:szCs w:val="32"/>
                    </w:rPr>
                    <w:t>6</w:t>
                  </w:r>
                  <w:r w:rsidR="001A7422">
                    <w:rPr>
                      <w:rFonts w:ascii="Georgia" w:hAnsi="Georgia"/>
                      <w:b/>
                      <w:sz w:val="32"/>
                      <w:szCs w:val="32"/>
                    </w:rPr>
                    <w:t>, 202</w:t>
                  </w:r>
                  <w:r w:rsidR="00EA1E32">
                    <w:rPr>
                      <w:rFonts w:ascii="Georgia" w:hAnsi="Georgia"/>
                      <w:b/>
                      <w:sz w:val="32"/>
                      <w:szCs w:val="32"/>
                    </w:rPr>
                    <w:t>5</w:t>
                  </w:r>
                </w:p>
                <w:p w:rsidR="001A7422" w:rsidRDefault="008C5ECC" w:rsidP="001A7422">
                  <w:pPr>
                    <w:jc w:val="center"/>
                    <w:rPr>
                      <w:rFonts w:ascii="Georgia" w:hAnsi="Georgia"/>
                      <w:b/>
                      <w:sz w:val="32"/>
                      <w:szCs w:val="32"/>
                    </w:rPr>
                  </w:pPr>
                  <w:r>
                    <w:rPr>
                      <w:rFonts w:ascii="Georgia" w:hAnsi="Georgia"/>
                      <w:b/>
                      <w:sz w:val="32"/>
                      <w:szCs w:val="32"/>
                    </w:rPr>
                    <w:t>Crossroads Chapel</w:t>
                  </w:r>
                </w:p>
                <w:p w:rsidR="008C5ECC" w:rsidRDefault="008C5ECC" w:rsidP="001A7422">
                  <w:pPr>
                    <w:jc w:val="center"/>
                    <w:rPr>
                      <w:rFonts w:ascii="Georgia" w:hAnsi="Georgia"/>
                      <w:b/>
                      <w:sz w:val="32"/>
                      <w:szCs w:val="32"/>
                    </w:rPr>
                  </w:pPr>
                  <w:r>
                    <w:rPr>
                      <w:rFonts w:ascii="Georgia" w:hAnsi="Georgia"/>
                      <w:b/>
                      <w:sz w:val="32"/>
                      <w:szCs w:val="32"/>
                    </w:rPr>
                    <w:t>1049 JC PKWY</w:t>
                  </w:r>
                </w:p>
                <w:p w:rsidR="008C5ECC" w:rsidRPr="008C5ECC" w:rsidRDefault="008C5ECC" w:rsidP="001A7422">
                  <w:pPr>
                    <w:jc w:val="center"/>
                    <w:rPr>
                      <w:rFonts w:ascii="Georgia" w:hAnsi="Georgia"/>
                      <w:b/>
                      <w:sz w:val="28"/>
                      <w:szCs w:val="28"/>
                    </w:rPr>
                  </w:pPr>
                  <w:r w:rsidRPr="008C5ECC">
                    <w:rPr>
                      <w:rFonts w:ascii="Georgia" w:hAnsi="Georgia"/>
                      <w:b/>
                      <w:sz w:val="28"/>
                      <w:szCs w:val="28"/>
                    </w:rPr>
                    <w:t xml:space="preserve">(Across the street from </w:t>
                  </w:r>
                  <w:r w:rsidR="005A0309">
                    <w:rPr>
                      <w:rFonts w:ascii="Georgia" w:hAnsi="Georgia"/>
                      <w:b/>
                      <w:sz w:val="28"/>
                      <w:szCs w:val="28"/>
                    </w:rPr>
                    <w:t>H</w:t>
                  </w:r>
                  <w:r w:rsidRPr="008C5ECC">
                    <w:rPr>
                      <w:rFonts w:ascii="Georgia" w:hAnsi="Georgia"/>
                      <w:b/>
                      <w:sz w:val="28"/>
                      <w:szCs w:val="28"/>
                    </w:rPr>
                    <w:t>otel)</w:t>
                  </w:r>
                </w:p>
                <w:p w:rsidR="001A7422" w:rsidRDefault="00F10B41" w:rsidP="001A7422">
                  <w:pPr>
                    <w:jc w:val="center"/>
                    <w:rPr>
                      <w:rFonts w:ascii="Georgia" w:hAnsi="Georgia"/>
                      <w:b/>
                      <w:sz w:val="32"/>
                      <w:szCs w:val="32"/>
                    </w:rPr>
                  </w:pPr>
                  <w:r>
                    <w:rPr>
                      <w:rFonts w:ascii="Georgia" w:hAnsi="Georgia"/>
                      <w:b/>
                      <w:sz w:val="32"/>
                      <w:szCs w:val="32"/>
                    </w:rPr>
                    <w:t>Bloomington</w:t>
                  </w:r>
                  <w:r w:rsidR="001A7422">
                    <w:rPr>
                      <w:rFonts w:ascii="Georgia" w:hAnsi="Georgia"/>
                      <w:b/>
                      <w:sz w:val="32"/>
                      <w:szCs w:val="32"/>
                    </w:rPr>
                    <w:t>, IL.</w:t>
                  </w:r>
                </w:p>
                <w:p w:rsidR="001A7422" w:rsidRDefault="001A7422" w:rsidP="001A7422">
                  <w:pPr>
                    <w:jc w:val="center"/>
                    <w:rPr>
                      <w:rFonts w:ascii="Georgia" w:hAnsi="Georgia"/>
                      <w:b/>
                      <w:sz w:val="32"/>
                      <w:szCs w:val="32"/>
                    </w:rPr>
                  </w:pPr>
                </w:p>
                <w:p w:rsidR="001A7422" w:rsidRDefault="001A7422" w:rsidP="001A7422">
                  <w:pPr>
                    <w:jc w:val="center"/>
                    <w:rPr>
                      <w:rFonts w:ascii="Georgia" w:hAnsi="Georgia"/>
                      <w:b/>
                      <w:sz w:val="32"/>
                      <w:szCs w:val="32"/>
                    </w:rPr>
                  </w:pPr>
                </w:p>
                <w:p w:rsidR="001A7422" w:rsidRDefault="001A7422" w:rsidP="001A7422">
                  <w:pPr>
                    <w:jc w:val="center"/>
                    <w:rPr>
                      <w:rFonts w:ascii="Georgia" w:hAnsi="Georgia"/>
                      <w:b/>
                      <w:sz w:val="32"/>
                      <w:szCs w:val="32"/>
                    </w:rPr>
                  </w:pPr>
                </w:p>
                <w:p w:rsidR="001A7422" w:rsidRDefault="001A7422" w:rsidP="001A7422">
                  <w:pPr>
                    <w:jc w:val="center"/>
                    <w:rPr>
                      <w:rFonts w:ascii="Georgia" w:hAnsi="Georgia"/>
                      <w:b/>
                      <w:sz w:val="32"/>
                      <w:szCs w:val="32"/>
                    </w:rPr>
                  </w:pPr>
                </w:p>
                <w:p w:rsidR="001A7422" w:rsidRPr="001A7422" w:rsidRDefault="001A7422" w:rsidP="001A7422">
                  <w:pPr>
                    <w:jc w:val="center"/>
                    <w:rPr>
                      <w:rFonts w:ascii="Georgia" w:hAnsi="Georgia"/>
                      <w:b/>
                      <w:sz w:val="32"/>
                      <w:szCs w:val="32"/>
                    </w:rPr>
                  </w:pPr>
                </w:p>
              </w:txbxContent>
            </v:textbox>
          </v:shape>
        </w:pict>
      </w:r>
      <w:r w:rsidR="001A7422">
        <w:rPr>
          <w:noProof/>
        </w:rPr>
        <w:drawing>
          <wp:inline distT="0" distB="0" distL="0" distR="0">
            <wp:extent cx="1268547" cy="1114425"/>
            <wp:effectExtent l="19050" t="0" r="7803" b="0"/>
            <wp:docPr id="1" name="Picture 1" descr="https://www.fortyandeight.org/picture/408loco15.gif?pictureId=8376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rtyandeight.org/picture/408loco15.gif?pictureId=8376188"/>
                    <pic:cNvPicPr>
                      <a:picLocks noChangeAspect="1" noChangeArrowheads="1"/>
                    </pic:cNvPicPr>
                  </pic:nvPicPr>
                  <pic:blipFill>
                    <a:blip r:embed="rId4" cstate="print"/>
                    <a:srcRect/>
                    <a:stretch>
                      <a:fillRect/>
                    </a:stretch>
                  </pic:blipFill>
                  <pic:spPr bwMode="auto">
                    <a:xfrm>
                      <a:off x="0" y="0"/>
                      <a:ext cx="1268547" cy="1114425"/>
                    </a:xfrm>
                    <a:prstGeom prst="rect">
                      <a:avLst/>
                    </a:prstGeom>
                    <a:noFill/>
                    <a:ln w="9525">
                      <a:noFill/>
                      <a:miter lim="800000"/>
                      <a:headEnd/>
                      <a:tailEnd/>
                    </a:ln>
                  </pic:spPr>
                </pic:pic>
              </a:graphicData>
            </a:graphic>
          </wp:inline>
        </w:drawing>
      </w:r>
      <w:r w:rsidR="001A7422">
        <w:tab/>
      </w:r>
      <w:r w:rsidR="001A7422">
        <w:tab/>
      </w:r>
      <w:r w:rsidR="001A7422">
        <w:tab/>
      </w:r>
      <w:r w:rsidR="001A7422">
        <w:tab/>
      </w:r>
      <w:r w:rsidR="001A7422">
        <w:tab/>
      </w:r>
      <w:r w:rsidR="001A7422">
        <w:tab/>
        <w:t xml:space="preserve">                            </w:t>
      </w:r>
      <w:r w:rsidR="001A7422">
        <w:rPr>
          <w:noProof/>
        </w:rPr>
        <w:drawing>
          <wp:inline distT="0" distB="0" distL="0" distR="0">
            <wp:extent cx="1266825" cy="1167532"/>
            <wp:effectExtent l="19050" t="0" r="9525" b="0"/>
            <wp:docPr id="4" name="Picture 4" descr="https://www.fortyandeight.org/picture/408loco15.gif?pictureId=8376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ortyandeight.org/picture/408loco15.gif?pictureId=8376188"/>
                    <pic:cNvPicPr>
                      <a:picLocks noChangeAspect="1" noChangeArrowheads="1"/>
                    </pic:cNvPicPr>
                  </pic:nvPicPr>
                  <pic:blipFill>
                    <a:blip r:embed="rId4" cstate="print"/>
                    <a:srcRect/>
                    <a:stretch>
                      <a:fillRect/>
                    </a:stretch>
                  </pic:blipFill>
                  <pic:spPr bwMode="auto">
                    <a:xfrm>
                      <a:off x="0" y="0"/>
                      <a:ext cx="1266825" cy="1167532"/>
                    </a:xfrm>
                    <a:prstGeom prst="rect">
                      <a:avLst/>
                    </a:prstGeom>
                    <a:noFill/>
                    <a:ln w="9525">
                      <a:noFill/>
                      <a:miter lim="800000"/>
                      <a:headEnd/>
                      <a:tailEnd/>
                    </a:ln>
                  </pic:spPr>
                </pic:pic>
              </a:graphicData>
            </a:graphic>
          </wp:inline>
        </w:drawing>
      </w:r>
    </w:p>
    <w:p w:rsidR="00FA090E" w:rsidRDefault="00FA090E"/>
    <w:p w:rsidR="00FA090E" w:rsidRDefault="00FA090E"/>
    <w:p w:rsidR="00FA090E" w:rsidRDefault="00FA090E"/>
    <w:p w:rsidR="00FA090E" w:rsidRDefault="00FA090E"/>
    <w:p w:rsidR="00FA090E" w:rsidRDefault="00BE447C">
      <w:r>
        <w:rPr>
          <w:noProof/>
          <w:lang w:eastAsia="zh-TW"/>
        </w:rPr>
        <w:pict>
          <v:shape id="_x0000_s1027" type="#_x0000_t202" style="position:absolute;margin-left:0;margin-top:1.3pt;width:487.55pt;height:214.95pt;z-index:251662336;mso-position-horizontal:center;mso-width-relative:margin;mso-height-relative:margin" stroked="f">
            <v:textbox style="mso-next-textbox:#_x0000_s1027">
              <w:txbxContent>
                <w:p w:rsidR="00EB3587" w:rsidRPr="00F10B41" w:rsidRDefault="00EB3587" w:rsidP="001A7422">
                  <w:pPr>
                    <w:jc w:val="center"/>
                    <w:rPr>
                      <w:rFonts w:ascii="Georgia" w:hAnsi="Georgia"/>
                      <w:b/>
                      <w:sz w:val="44"/>
                      <w:szCs w:val="44"/>
                    </w:rPr>
                  </w:pPr>
                  <w:r w:rsidRPr="00F10B41">
                    <w:rPr>
                      <w:rFonts w:ascii="Georgia" w:hAnsi="Georgia"/>
                      <w:b/>
                      <w:sz w:val="44"/>
                      <w:szCs w:val="44"/>
                    </w:rPr>
                    <w:t>H</w:t>
                  </w:r>
                  <w:r w:rsidR="00F10B41">
                    <w:rPr>
                      <w:rFonts w:ascii="Georgia" w:hAnsi="Georgia"/>
                      <w:b/>
                      <w:sz w:val="44"/>
                      <w:szCs w:val="44"/>
                    </w:rPr>
                    <w:t>EADQUARTERS</w:t>
                  </w:r>
                  <w:r w:rsidRPr="00F10B41">
                    <w:rPr>
                      <w:rFonts w:ascii="Georgia" w:hAnsi="Georgia"/>
                      <w:b/>
                      <w:sz w:val="44"/>
                      <w:szCs w:val="44"/>
                    </w:rPr>
                    <w:t xml:space="preserve"> M</w:t>
                  </w:r>
                  <w:r w:rsidR="00F10B41">
                    <w:rPr>
                      <w:rFonts w:ascii="Georgia" w:hAnsi="Georgia"/>
                      <w:b/>
                      <w:sz w:val="44"/>
                      <w:szCs w:val="44"/>
                    </w:rPr>
                    <w:t>OTEL</w:t>
                  </w:r>
                </w:p>
                <w:p w:rsidR="00EB3587" w:rsidRDefault="00F10B41" w:rsidP="001A7422">
                  <w:pPr>
                    <w:jc w:val="center"/>
                    <w:rPr>
                      <w:rFonts w:ascii="Georgia" w:hAnsi="Georgia"/>
                      <w:b/>
                      <w:sz w:val="28"/>
                      <w:szCs w:val="28"/>
                    </w:rPr>
                  </w:pPr>
                  <w:proofErr w:type="gramStart"/>
                  <w:r>
                    <w:rPr>
                      <w:rFonts w:ascii="Georgia" w:hAnsi="Georgia"/>
                      <w:b/>
                      <w:sz w:val="28"/>
                      <w:szCs w:val="28"/>
                    </w:rPr>
                    <w:t>Holiday Inn Express, Bloomington</w:t>
                  </w:r>
                  <w:r w:rsidR="00EB3587">
                    <w:rPr>
                      <w:rFonts w:ascii="Georgia" w:hAnsi="Georgia"/>
                      <w:b/>
                      <w:sz w:val="28"/>
                      <w:szCs w:val="28"/>
                    </w:rPr>
                    <w:t xml:space="preserve"> IL.</w:t>
                  </w:r>
                  <w:proofErr w:type="gramEnd"/>
                </w:p>
                <w:p w:rsidR="00FE097B" w:rsidRDefault="00FE097B" w:rsidP="001A7422">
                  <w:pPr>
                    <w:jc w:val="center"/>
                    <w:rPr>
                      <w:rFonts w:ascii="Georgia" w:hAnsi="Georgia"/>
                      <w:b/>
                      <w:sz w:val="28"/>
                      <w:szCs w:val="28"/>
                    </w:rPr>
                  </w:pPr>
                  <w:r>
                    <w:rPr>
                      <w:rFonts w:ascii="Georgia" w:hAnsi="Georgia"/>
                      <w:b/>
                      <w:sz w:val="28"/>
                      <w:szCs w:val="28"/>
                    </w:rPr>
                    <w:t>1031 Wylie Dr.</w:t>
                  </w:r>
                  <w:r w:rsidR="00543DF2">
                    <w:rPr>
                      <w:rFonts w:ascii="Georgia" w:hAnsi="Georgia"/>
                      <w:b/>
                      <w:sz w:val="28"/>
                      <w:szCs w:val="28"/>
                    </w:rPr>
                    <w:t xml:space="preserve">   </w:t>
                  </w:r>
                  <w:r>
                    <w:rPr>
                      <w:rFonts w:ascii="Georgia" w:hAnsi="Georgia"/>
                      <w:b/>
                      <w:sz w:val="28"/>
                      <w:szCs w:val="28"/>
                    </w:rPr>
                    <w:t>309-820-9990</w:t>
                  </w:r>
                </w:p>
                <w:p w:rsidR="00F825D6" w:rsidRDefault="00F825D6" w:rsidP="001A7422">
                  <w:pPr>
                    <w:jc w:val="center"/>
                    <w:rPr>
                      <w:rFonts w:ascii="Georgia" w:hAnsi="Georgia"/>
                      <w:b/>
                      <w:sz w:val="28"/>
                      <w:szCs w:val="28"/>
                    </w:rPr>
                  </w:pPr>
                  <w:r>
                    <w:rPr>
                      <w:rFonts w:ascii="Georgia" w:hAnsi="Georgia"/>
                      <w:b/>
                      <w:sz w:val="28"/>
                      <w:szCs w:val="28"/>
                    </w:rPr>
                    <w:t>CHEMINOT MEETING</w:t>
                  </w:r>
                  <w:r w:rsidR="00F23CDD">
                    <w:rPr>
                      <w:rFonts w:ascii="Georgia" w:hAnsi="Georgia"/>
                      <w:b/>
                      <w:sz w:val="28"/>
                      <w:szCs w:val="28"/>
                    </w:rPr>
                    <w:t xml:space="preserve">   10:00 am</w:t>
                  </w:r>
                </w:p>
                <w:p w:rsidR="001A7422" w:rsidRDefault="001A7422" w:rsidP="001A7422">
                  <w:pPr>
                    <w:jc w:val="center"/>
                    <w:rPr>
                      <w:rFonts w:ascii="Georgia" w:hAnsi="Georgia"/>
                      <w:b/>
                      <w:sz w:val="28"/>
                      <w:szCs w:val="28"/>
                    </w:rPr>
                  </w:pPr>
                  <w:r>
                    <w:rPr>
                      <w:rFonts w:ascii="Georgia" w:hAnsi="Georgia"/>
                      <w:b/>
                      <w:sz w:val="28"/>
                      <w:szCs w:val="28"/>
                    </w:rPr>
                    <w:t xml:space="preserve">Meeting to be held at the </w:t>
                  </w:r>
                  <w:r w:rsidR="00094021">
                    <w:rPr>
                      <w:rFonts w:ascii="Georgia" w:hAnsi="Georgia"/>
                      <w:b/>
                      <w:sz w:val="28"/>
                      <w:szCs w:val="28"/>
                    </w:rPr>
                    <w:t>Crossroads Chapel</w:t>
                  </w:r>
                </w:p>
                <w:p w:rsidR="00094021" w:rsidRDefault="00094021" w:rsidP="001A7422">
                  <w:pPr>
                    <w:jc w:val="center"/>
                    <w:rPr>
                      <w:rFonts w:ascii="Georgia" w:hAnsi="Georgia"/>
                      <w:b/>
                      <w:sz w:val="28"/>
                      <w:szCs w:val="28"/>
                    </w:rPr>
                  </w:pPr>
                  <w:r>
                    <w:rPr>
                      <w:rFonts w:ascii="Georgia" w:hAnsi="Georgia"/>
                      <w:b/>
                      <w:sz w:val="28"/>
                      <w:szCs w:val="28"/>
                    </w:rPr>
                    <w:t>1049 JC Pkwy (across from Hotel)</w:t>
                  </w:r>
                </w:p>
                <w:p w:rsidR="005D72FB" w:rsidRDefault="005D72FB" w:rsidP="005D72FB">
                  <w:pPr>
                    <w:jc w:val="center"/>
                    <w:rPr>
                      <w:rFonts w:ascii="Georgia" w:hAnsi="Georgia"/>
                      <w:b/>
                      <w:sz w:val="28"/>
                      <w:szCs w:val="28"/>
                    </w:rPr>
                  </w:pPr>
                  <w:r>
                    <w:rPr>
                      <w:rFonts w:ascii="Georgia" w:hAnsi="Georgia"/>
                      <w:b/>
                      <w:sz w:val="28"/>
                      <w:szCs w:val="28"/>
                    </w:rPr>
                    <w:t>Directions available in Hospitality room</w:t>
                  </w:r>
                </w:p>
                <w:p w:rsidR="001A7422" w:rsidRDefault="001A7422" w:rsidP="001A7422">
                  <w:pPr>
                    <w:jc w:val="center"/>
                    <w:rPr>
                      <w:rFonts w:ascii="Georgia" w:hAnsi="Georgia"/>
                      <w:b/>
                      <w:sz w:val="28"/>
                      <w:szCs w:val="28"/>
                    </w:rPr>
                  </w:pPr>
                  <w:proofErr w:type="spellStart"/>
                  <w:proofErr w:type="gramStart"/>
                  <w:r>
                    <w:rPr>
                      <w:rFonts w:ascii="Georgia" w:hAnsi="Georgia"/>
                      <w:b/>
                      <w:sz w:val="28"/>
                      <w:szCs w:val="28"/>
                    </w:rPr>
                    <w:t>Cheminot</w:t>
                  </w:r>
                  <w:proofErr w:type="spellEnd"/>
                  <w:r>
                    <w:rPr>
                      <w:rFonts w:ascii="Georgia" w:hAnsi="Georgia"/>
                      <w:b/>
                      <w:sz w:val="28"/>
                      <w:szCs w:val="28"/>
                    </w:rPr>
                    <w:t xml:space="preserve"> </w:t>
                  </w:r>
                  <w:r w:rsidR="00F825D6">
                    <w:rPr>
                      <w:rFonts w:ascii="Georgia" w:hAnsi="Georgia"/>
                      <w:b/>
                      <w:sz w:val="28"/>
                      <w:szCs w:val="28"/>
                    </w:rPr>
                    <w:t>M</w:t>
                  </w:r>
                  <w:r>
                    <w:rPr>
                      <w:rFonts w:ascii="Georgia" w:hAnsi="Georgia"/>
                      <w:b/>
                      <w:sz w:val="28"/>
                      <w:szCs w:val="28"/>
                    </w:rPr>
                    <w:t>eeting 1:00 pm.</w:t>
                  </w:r>
                  <w:proofErr w:type="gramEnd"/>
                  <w:r>
                    <w:rPr>
                      <w:rFonts w:ascii="Georgia" w:hAnsi="Georgia"/>
                      <w:b/>
                      <w:sz w:val="28"/>
                      <w:szCs w:val="28"/>
                    </w:rPr>
                    <w:t xml:space="preserve"> </w:t>
                  </w:r>
                </w:p>
                <w:p w:rsidR="00535789" w:rsidRDefault="00535789" w:rsidP="001A7422">
                  <w:pPr>
                    <w:jc w:val="center"/>
                    <w:rPr>
                      <w:rFonts w:ascii="Georgia" w:hAnsi="Georgia" w:cs="Calibri"/>
                      <w:b/>
                      <w:sz w:val="28"/>
                      <w:szCs w:val="28"/>
                    </w:rPr>
                  </w:pPr>
                  <w:r w:rsidRPr="00535789">
                    <w:rPr>
                      <w:rFonts w:ascii="Georgia" w:hAnsi="Georgia" w:cs="Calibri"/>
                      <w:b/>
                      <w:sz w:val="28"/>
                      <w:szCs w:val="28"/>
                    </w:rPr>
                    <w:t xml:space="preserve">  </w:t>
                  </w:r>
                </w:p>
                <w:p w:rsidR="003E221C" w:rsidRDefault="003E221C" w:rsidP="001A7422">
                  <w:pPr>
                    <w:jc w:val="center"/>
                    <w:rPr>
                      <w:rFonts w:ascii="Georgia" w:hAnsi="Georgia" w:cs="Calibri"/>
                      <w:b/>
                      <w:sz w:val="28"/>
                      <w:szCs w:val="28"/>
                    </w:rPr>
                  </w:pPr>
                  <w:proofErr w:type="gramStart"/>
                  <w:r>
                    <w:rPr>
                      <w:rFonts w:ascii="Georgia" w:hAnsi="Georgia" w:cs="Calibri"/>
                      <w:b/>
                      <w:sz w:val="28"/>
                      <w:szCs w:val="28"/>
                    </w:rPr>
                    <w:t>Directions available at Motel.</w:t>
                  </w:r>
                  <w:proofErr w:type="gramEnd"/>
                </w:p>
                <w:p w:rsidR="00535789" w:rsidRPr="00535789" w:rsidRDefault="00535789" w:rsidP="001A7422">
                  <w:pPr>
                    <w:jc w:val="center"/>
                    <w:rPr>
                      <w:rFonts w:ascii="Georgia" w:hAnsi="Georgia"/>
                      <w:b/>
                      <w:sz w:val="28"/>
                      <w:szCs w:val="28"/>
                    </w:rPr>
                  </w:pPr>
                </w:p>
              </w:txbxContent>
            </v:textbox>
          </v:shape>
        </w:pict>
      </w:r>
    </w:p>
    <w:p w:rsidR="00FA090E" w:rsidRDefault="00FA090E"/>
    <w:p w:rsidR="00FA090E" w:rsidRDefault="00FA090E"/>
    <w:p w:rsidR="00FA090E" w:rsidRDefault="00FA090E"/>
    <w:p w:rsidR="00FA090E" w:rsidRDefault="00FA090E"/>
    <w:p w:rsidR="00FA090E" w:rsidRDefault="00FA090E"/>
    <w:p w:rsidR="00FA090E" w:rsidRDefault="00FA090E"/>
    <w:p w:rsidR="00FA090E" w:rsidRDefault="00FA090E"/>
    <w:p w:rsidR="00FA090E" w:rsidRDefault="00BE447C">
      <w:r>
        <w:rPr>
          <w:noProof/>
          <w:lang w:eastAsia="zh-TW"/>
        </w:rPr>
        <w:pict>
          <v:shape id="_x0000_s1029" type="#_x0000_t202" style="position:absolute;margin-left:0;margin-top:12.7pt;width:516.8pt;height:87.3pt;z-index:251664384;mso-position-horizontal:center;mso-width-relative:margin;mso-height-relative:margin" stroked="f">
            <v:textbox style="mso-next-textbox:#_x0000_s1029">
              <w:txbxContent>
                <w:p w:rsidR="00FA090E" w:rsidRPr="00FA090E" w:rsidRDefault="00FA090E" w:rsidP="00FA090E">
                  <w:pPr>
                    <w:jc w:val="center"/>
                    <w:rPr>
                      <w:rFonts w:ascii="Georgia" w:hAnsi="Georgia"/>
                      <w:b/>
                      <w:sz w:val="28"/>
                      <w:szCs w:val="28"/>
                    </w:rPr>
                  </w:pPr>
                  <w:r w:rsidRPr="00FA090E">
                    <w:rPr>
                      <w:rFonts w:ascii="Georgia" w:hAnsi="Georgia"/>
                      <w:b/>
                      <w:sz w:val="28"/>
                      <w:szCs w:val="28"/>
                    </w:rPr>
                    <w:t xml:space="preserve">In conformity with the Grande </w:t>
                  </w:r>
                  <w:proofErr w:type="spellStart"/>
                  <w:r w:rsidRPr="00FA090E">
                    <w:rPr>
                      <w:rFonts w:ascii="Georgia" w:hAnsi="Georgia"/>
                      <w:b/>
                      <w:sz w:val="28"/>
                      <w:szCs w:val="28"/>
                    </w:rPr>
                    <w:t>Voiture</w:t>
                  </w:r>
                  <w:proofErr w:type="spellEnd"/>
                  <w:r w:rsidRPr="00FA090E">
                    <w:rPr>
                      <w:rFonts w:ascii="Georgia" w:hAnsi="Georgia"/>
                      <w:b/>
                      <w:sz w:val="28"/>
                      <w:szCs w:val="28"/>
                    </w:rPr>
                    <w:t xml:space="preserve"> du Illinois constitution, the </w:t>
                  </w:r>
                  <w:r w:rsidR="00367504">
                    <w:rPr>
                      <w:rFonts w:ascii="Georgia" w:hAnsi="Georgia"/>
                      <w:b/>
                      <w:sz w:val="28"/>
                      <w:szCs w:val="28"/>
                    </w:rPr>
                    <w:t>Spring</w:t>
                  </w:r>
                  <w:r w:rsidRPr="00FA090E">
                    <w:rPr>
                      <w:rFonts w:ascii="Georgia" w:hAnsi="Georgia"/>
                      <w:b/>
                      <w:sz w:val="28"/>
                      <w:szCs w:val="28"/>
                    </w:rPr>
                    <w:t xml:space="preserve"> Grand </w:t>
                  </w:r>
                  <w:proofErr w:type="spellStart"/>
                  <w:r w:rsidRPr="00FA090E">
                    <w:rPr>
                      <w:rFonts w:ascii="Georgia" w:hAnsi="Georgia"/>
                      <w:b/>
                      <w:sz w:val="28"/>
                      <w:szCs w:val="28"/>
                    </w:rPr>
                    <w:t>Cheminot</w:t>
                  </w:r>
                  <w:proofErr w:type="spellEnd"/>
                  <w:r w:rsidRPr="00FA090E">
                    <w:rPr>
                      <w:rFonts w:ascii="Georgia" w:hAnsi="Georgia"/>
                      <w:b/>
                      <w:sz w:val="28"/>
                      <w:szCs w:val="28"/>
                    </w:rPr>
                    <w:t xml:space="preserve"> is hereby called to convene as stated above. Only those designated are eligible for reimbursement, as per Grande </w:t>
                  </w:r>
                  <w:proofErr w:type="spellStart"/>
                  <w:r w:rsidRPr="00FA090E">
                    <w:rPr>
                      <w:rFonts w:ascii="Georgia" w:hAnsi="Georgia"/>
                      <w:b/>
                      <w:sz w:val="28"/>
                      <w:szCs w:val="28"/>
                    </w:rPr>
                    <w:t>Voiture</w:t>
                  </w:r>
                  <w:proofErr w:type="spellEnd"/>
                  <w:r w:rsidRPr="00FA090E">
                    <w:rPr>
                      <w:rFonts w:ascii="Georgia" w:hAnsi="Georgia"/>
                      <w:b/>
                      <w:sz w:val="28"/>
                      <w:szCs w:val="28"/>
                    </w:rPr>
                    <w:t xml:space="preserve"> Constitution.</w:t>
                  </w:r>
                </w:p>
              </w:txbxContent>
            </v:textbox>
          </v:shape>
        </w:pict>
      </w:r>
    </w:p>
    <w:p w:rsidR="00925250" w:rsidRDefault="00925250"/>
    <w:p w:rsidR="00925250" w:rsidRDefault="00925250"/>
    <w:p w:rsidR="00925250" w:rsidRDefault="00BE447C">
      <w:r>
        <w:rPr>
          <w:noProof/>
          <w:lang w:eastAsia="zh-TW"/>
        </w:rPr>
        <w:pict>
          <v:shape id="_x0000_s1030" type="#_x0000_t202" style="position:absolute;margin-left:-33.75pt;margin-top:19.95pt;width:537pt;height:386.25pt;z-index:251666432;mso-width-relative:margin;mso-height-relative:margin" stroked="f">
            <v:textbox>
              <w:txbxContent>
                <w:p w:rsidR="00A16395" w:rsidRDefault="00526784">
                  <w:pPr>
                    <w:rPr>
                      <w:rFonts w:ascii="Georgia" w:hAnsi="Georgia"/>
                      <w:b/>
                      <w:sz w:val="24"/>
                      <w:szCs w:val="24"/>
                    </w:rPr>
                  </w:pPr>
                  <w:r w:rsidRPr="00526784">
                    <w:rPr>
                      <w:rFonts w:ascii="Georgia" w:hAnsi="Georgia"/>
                      <w:b/>
                      <w:sz w:val="24"/>
                      <w:szCs w:val="24"/>
                    </w:rPr>
                    <w:t xml:space="preserve">Called are: Grand </w:t>
                  </w:r>
                  <w:proofErr w:type="spellStart"/>
                  <w:r w:rsidRPr="00526784">
                    <w:rPr>
                      <w:rFonts w:ascii="Georgia" w:hAnsi="Georgia"/>
                      <w:b/>
                      <w:sz w:val="24"/>
                      <w:szCs w:val="24"/>
                    </w:rPr>
                    <w:t>Cheminots</w:t>
                  </w:r>
                  <w:proofErr w:type="spellEnd"/>
                  <w:r w:rsidRPr="00526784">
                    <w:rPr>
                      <w:rFonts w:ascii="Georgia" w:hAnsi="Georgia"/>
                      <w:b/>
                      <w:sz w:val="24"/>
                      <w:szCs w:val="24"/>
                    </w:rPr>
                    <w:t xml:space="preserve"> of all Grand d’ Illinois Districts. Also called are Grand Chef de </w:t>
                  </w:r>
                  <w:proofErr w:type="spellStart"/>
                  <w:r w:rsidRPr="00526784">
                    <w:rPr>
                      <w:rFonts w:ascii="Georgia" w:hAnsi="Georgia"/>
                      <w:b/>
                      <w:sz w:val="24"/>
                      <w:szCs w:val="24"/>
                    </w:rPr>
                    <w:t>Gare</w:t>
                  </w:r>
                  <w:proofErr w:type="spellEnd"/>
                  <w:r w:rsidR="00F10B41">
                    <w:rPr>
                      <w:rFonts w:ascii="Georgia" w:hAnsi="Georgia"/>
                      <w:b/>
                      <w:sz w:val="24"/>
                      <w:szCs w:val="24"/>
                    </w:rPr>
                    <w:t>,</w:t>
                  </w:r>
                  <w:r w:rsidRPr="00526784">
                    <w:rPr>
                      <w:rFonts w:ascii="Georgia" w:hAnsi="Georgia"/>
                      <w:b/>
                      <w:sz w:val="24"/>
                      <w:szCs w:val="24"/>
                    </w:rPr>
                    <w:t xml:space="preserve"> </w:t>
                  </w:r>
                  <w:r w:rsidR="00EA1E32">
                    <w:rPr>
                      <w:rFonts w:ascii="Georgia" w:hAnsi="Georgia"/>
                      <w:b/>
                      <w:sz w:val="24"/>
                      <w:szCs w:val="24"/>
                    </w:rPr>
                    <w:t>Todd</w:t>
                  </w:r>
                  <w:r w:rsidR="0052674E">
                    <w:rPr>
                      <w:rFonts w:ascii="Georgia" w:hAnsi="Georgia"/>
                      <w:b/>
                      <w:sz w:val="24"/>
                      <w:szCs w:val="24"/>
                    </w:rPr>
                    <w:t xml:space="preserve"> Latham</w:t>
                  </w:r>
                  <w:r w:rsidRPr="00526784">
                    <w:rPr>
                      <w:rFonts w:ascii="Georgia" w:hAnsi="Georgia"/>
                      <w:b/>
                      <w:sz w:val="24"/>
                      <w:szCs w:val="24"/>
                    </w:rPr>
                    <w:t>, Grand Chef de Train</w:t>
                  </w:r>
                  <w:r w:rsidR="00F10B41">
                    <w:rPr>
                      <w:rFonts w:ascii="Georgia" w:hAnsi="Georgia"/>
                      <w:b/>
                      <w:sz w:val="24"/>
                      <w:szCs w:val="24"/>
                    </w:rPr>
                    <w:t>,</w:t>
                  </w:r>
                  <w:r w:rsidRPr="00526784">
                    <w:rPr>
                      <w:rFonts w:ascii="Georgia" w:hAnsi="Georgia"/>
                      <w:b/>
                      <w:sz w:val="24"/>
                      <w:szCs w:val="24"/>
                    </w:rPr>
                    <w:t xml:space="preserve"> </w:t>
                  </w:r>
                  <w:r w:rsidR="00EA1E32">
                    <w:rPr>
                      <w:rFonts w:ascii="Georgia" w:hAnsi="Georgia"/>
                      <w:b/>
                      <w:sz w:val="24"/>
                      <w:szCs w:val="24"/>
                    </w:rPr>
                    <w:t xml:space="preserve">Gerald (JT) </w:t>
                  </w:r>
                  <w:proofErr w:type="spellStart"/>
                  <w:r w:rsidR="00EA1E32">
                    <w:rPr>
                      <w:rFonts w:ascii="Georgia" w:hAnsi="Georgia"/>
                      <w:b/>
                      <w:sz w:val="24"/>
                      <w:szCs w:val="24"/>
                    </w:rPr>
                    <w:t>Terando</w:t>
                  </w:r>
                  <w:proofErr w:type="spellEnd"/>
                  <w:r w:rsidR="00EA1E32">
                    <w:rPr>
                      <w:rFonts w:ascii="Georgia" w:hAnsi="Georgia"/>
                      <w:b/>
                      <w:sz w:val="24"/>
                      <w:szCs w:val="24"/>
                    </w:rPr>
                    <w:t>,</w:t>
                  </w:r>
                  <w:r w:rsidRPr="00526784">
                    <w:rPr>
                      <w:rFonts w:ascii="Georgia" w:hAnsi="Georgia"/>
                      <w:b/>
                      <w:sz w:val="24"/>
                      <w:szCs w:val="24"/>
                    </w:rPr>
                    <w:t xml:space="preserve"> </w:t>
                  </w:r>
                  <w:proofErr w:type="spellStart"/>
                  <w:r w:rsidRPr="00526784">
                    <w:rPr>
                      <w:rFonts w:ascii="Georgia" w:hAnsi="Georgia"/>
                      <w:b/>
                      <w:sz w:val="24"/>
                      <w:szCs w:val="24"/>
                    </w:rPr>
                    <w:t>Cheminot</w:t>
                  </w:r>
                  <w:proofErr w:type="spellEnd"/>
                  <w:r w:rsidRPr="00526784">
                    <w:rPr>
                      <w:rFonts w:ascii="Georgia" w:hAnsi="Georgia"/>
                      <w:b/>
                      <w:sz w:val="24"/>
                      <w:szCs w:val="24"/>
                    </w:rPr>
                    <w:t xml:space="preserve"> National </w:t>
                  </w:r>
                  <w:r w:rsidR="00EA1E32">
                    <w:rPr>
                      <w:rFonts w:ascii="Georgia" w:hAnsi="Georgia"/>
                      <w:b/>
                      <w:sz w:val="24"/>
                      <w:szCs w:val="24"/>
                    </w:rPr>
                    <w:t>Celeste Latham</w:t>
                  </w:r>
                  <w:r w:rsidRPr="00526784">
                    <w:rPr>
                      <w:rFonts w:ascii="Georgia" w:hAnsi="Georgia"/>
                      <w:b/>
                      <w:sz w:val="24"/>
                      <w:szCs w:val="24"/>
                    </w:rPr>
                    <w:t xml:space="preserve">, Grand </w:t>
                  </w:r>
                  <w:proofErr w:type="spellStart"/>
                  <w:r w:rsidRPr="00526784">
                    <w:rPr>
                      <w:rFonts w:ascii="Georgia" w:hAnsi="Georgia"/>
                      <w:b/>
                      <w:sz w:val="24"/>
                      <w:szCs w:val="24"/>
                    </w:rPr>
                    <w:t>Correspondant</w:t>
                  </w:r>
                  <w:proofErr w:type="spellEnd"/>
                  <w:r w:rsidRPr="00526784">
                    <w:rPr>
                      <w:rFonts w:ascii="Georgia" w:hAnsi="Georgia"/>
                      <w:b/>
                      <w:sz w:val="24"/>
                      <w:szCs w:val="24"/>
                    </w:rPr>
                    <w:t xml:space="preserve">, Wally Hammond, Grand </w:t>
                  </w:r>
                  <w:proofErr w:type="spellStart"/>
                  <w:r w:rsidRPr="00526784">
                    <w:rPr>
                      <w:rFonts w:ascii="Georgia" w:hAnsi="Georgia"/>
                      <w:b/>
                      <w:sz w:val="24"/>
                      <w:szCs w:val="24"/>
                    </w:rPr>
                    <w:t>Commissaire</w:t>
                  </w:r>
                  <w:proofErr w:type="spellEnd"/>
                  <w:r w:rsidRPr="00526784">
                    <w:rPr>
                      <w:rFonts w:ascii="Georgia" w:hAnsi="Georgia"/>
                      <w:b/>
                      <w:sz w:val="24"/>
                      <w:szCs w:val="24"/>
                    </w:rPr>
                    <w:t xml:space="preserve"> </w:t>
                  </w:r>
                  <w:proofErr w:type="spellStart"/>
                  <w:r w:rsidRPr="00526784">
                    <w:rPr>
                      <w:rFonts w:ascii="Georgia" w:hAnsi="Georgia"/>
                      <w:b/>
                      <w:sz w:val="24"/>
                      <w:szCs w:val="24"/>
                    </w:rPr>
                    <w:t>Intendant</w:t>
                  </w:r>
                  <w:proofErr w:type="spellEnd"/>
                  <w:r w:rsidR="00F10B41">
                    <w:rPr>
                      <w:rFonts w:ascii="Georgia" w:hAnsi="Georgia"/>
                      <w:b/>
                      <w:sz w:val="24"/>
                      <w:szCs w:val="24"/>
                    </w:rPr>
                    <w:t>,</w:t>
                  </w:r>
                  <w:r w:rsidRPr="00526784">
                    <w:rPr>
                      <w:rFonts w:ascii="Georgia" w:hAnsi="Georgia"/>
                      <w:b/>
                      <w:sz w:val="24"/>
                      <w:szCs w:val="24"/>
                    </w:rPr>
                    <w:t xml:space="preserve"> Victor </w:t>
                  </w:r>
                  <w:proofErr w:type="spellStart"/>
                  <w:r w:rsidRPr="00526784">
                    <w:rPr>
                      <w:rFonts w:ascii="Georgia" w:hAnsi="Georgia"/>
                      <w:b/>
                      <w:sz w:val="24"/>
                      <w:szCs w:val="24"/>
                    </w:rPr>
                    <w:t>Martinka</w:t>
                  </w:r>
                  <w:proofErr w:type="spellEnd"/>
                  <w:r w:rsidRPr="00526784">
                    <w:rPr>
                      <w:rFonts w:ascii="Georgia" w:hAnsi="Georgia"/>
                      <w:b/>
                      <w:sz w:val="24"/>
                      <w:szCs w:val="24"/>
                    </w:rPr>
                    <w:t xml:space="preserve">, Grand </w:t>
                  </w:r>
                  <w:proofErr w:type="spellStart"/>
                  <w:r w:rsidRPr="00526784">
                    <w:rPr>
                      <w:rFonts w:ascii="Georgia" w:hAnsi="Georgia"/>
                      <w:b/>
                      <w:sz w:val="24"/>
                      <w:szCs w:val="24"/>
                    </w:rPr>
                    <w:t>Avocat</w:t>
                  </w:r>
                  <w:proofErr w:type="spellEnd"/>
                  <w:r w:rsidR="00F10B41">
                    <w:rPr>
                      <w:rFonts w:ascii="Georgia" w:hAnsi="Georgia"/>
                      <w:b/>
                      <w:sz w:val="24"/>
                      <w:szCs w:val="24"/>
                    </w:rPr>
                    <w:t>,</w:t>
                  </w:r>
                  <w:r w:rsidRPr="00526784">
                    <w:rPr>
                      <w:rFonts w:ascii="Georgia" w:hAnsi="Georgia"/>
                      <w:b/>
                      <w:sz w:val="24"/>
                      <w:szCs w:val="24"/>
                    </w:rPr>
                    <w:t xml:space="preserve"> Robert </w:t>
                  </w:r>
                  <w:proofErr w:type="spellStart"/>
                  <w:r w:rsidRPr="00526784">
                    <w:rPr>
                      <w:rFonts w:ascii="Georgia" w:hAnsi="Georgia"/>
                      <w:b/>
                      <w:sz w:val="24"/>
                      <w:szCs w:val="24"/>
                    </w:rPr>
                    <w:t>Cearlock</w:t>
                  </w:r>
                  <w:proofErr w:type="spellEnd"/>
                  <w:r w:rsidRPr="00526784">
                    <w:rPr>
                      <w:rFonts w:ascii="Georgia" w:hAnsi="Georgia"/>
                      <w:b/>
                      <w:sz w:val="24"/>
                      <w:szCs w:val="24"/>
                    </w:rPr>
                    <w:t xml:space="preserve">, Grand </w:t>
                  </w:r>
                  <w:proofErr w:type="spellStart"/>
                  <w:r w:rsidRPr="00526784">
                    <w:rPr>
                      <w:rFonts w:ascii="Georgia" w:hAnsi="Georgia"/>
                      <w:b/>
                      <w:sz w:val="24"/>
                      <w:szCs w:val="24"/>
                    </w:rPr>
                    <w:t>Aumonier</w:t>
                  </w:r>
                  <w:proofErr w:type="spellEnd"/>
                  <w:r w:rsidRPr="00526784">
                    <w:rPr>
                      <w:rFonts w:ascii="Georgia" w:hAnsi="Georgia"/>
                      <w:b/>
                      <w:sz w:val="24"/>
                      <w:szCs w:val="24"/>
                    </w:rPr>
                    <w:t xml:space="preserve">, </w:t>
                  </w:r>
                  <w:r w:rsidR="0052674E">
                    <w:rPr>
                      <w:rFonts w:ascii="Georgia" w:hAnsi="Georgia"/>
                      <w:b/>
                      <w:sz w:val="24"/>
                      <w:szCs w:val="24"/>
                    </w:rPr>
                    <w:t xml:space="preserve">Ralph Rounds, </w:t>
                  </w:r>
                  <w:r w:rsidRPr="00526784">
                    <w:rPr>
                      <w:rFonts w:ascii="Georgia" w:hAnsi="Georgia"/>
                      <w:b/>
                      <w:sz w:val="24"/>
                      <w:szCs w:val="24"/>
                    </w:rPr>
                    <w:t xml:space="preserve"> Aide de Camp</w:t>
                  </w:r>
                  <w:r w:rsidR="00A16395">
                    <w:rPr>
                      <w:rFonts w:ascii="Georgia" w:hAnsi="Georgia"/>
                      <w:b/>
                      <w:sz w:val="24"/>
                      <w:szCs w:val="24"/>
                    </w:rPr>
                    <w:t xml:space="preserve">, </w:t>
                  </w:r>
                  <w:r w:rsidR="0052674E">
                    <w:rPr>
                      <w:rFonts w:ascii="Georgia" w:hAnsi="Georgia"/>
                      <w:b/>
                      <w:sz w:val="24"/>
                      <w:szCs w:val="24"/>
                    </w:rPr>
                    <w:t xml:space="preserve">Frank </w:t>
                  </w:r>
                  <w:proofErr w:type="spellStart"/>
                  <w:r w:rsidR="0052674E">
                    <w:rPr>
                      <w:rFonts w:ascii="Georgia" w:hAnsi="Georgia"/>
                      <w:b/>
                      <w:sz w:val="24"/>
                      <w:szCs w:val="24"/>
                    </w:rPr>
                    <w:t>Beierlotzer</w:t>
                  </w:r>
                  <w:proofErr w:type="spellEnd"/>
                  <w:r w:rsidR="00A16395">
                    <w:rPr>
                      <w:rFonts w:ascii="Georgia" w:hAnsi="Georgia"/>
                      <w:b/>
                      <w:sz w:val="24"/>
                      <w:szCs w:val="24"/>
                    </w:rPr>
                    <w:t>,</w:t>
                  </w:r>
                  <w:r w:rsidRPr="00526784">
                    <w:t xml:space="preserve"> </w:t>
                  </w:r>
                  <w:r w:rsidRPr="00526784">
                    <w:rPr>
                      <w:rFonts w:ascii="Georgia" w:hAnsi="Georgia"/>
                      <w:b/>
                      <w:sz w:val="24"/>
                      <w:szCs w:val="24"/>
                    </w:rPr>
                    <w:t>Grand Guard de la Porte</w:t>
                  </w:r>
                  <w:r w:rsidR="00094021">
                    <w:rPr>
                      <w:rFonts w:ascii="Georgia" w:hAnsi="Georgia"/>
                      <w:b/>
                      <w:sz w:val="24"/>
                      <w:szCs w:val="24"/>
                    </w:rPr>
                    <w:t>,</w:t>
                  </w:r>
                  <w:r w:rsidRPr="00526784">
                    <w:rPr>
                      <w:rFonts w:ascii="Georgia" w:hAnsi="Georgia"/>
                      <w:b/>
                      <w:sz w:val="24"/>
                      <w:szCs w:val="24"/>
                    </w:rPr>
                    <w:t xml:space="preserve"> </w:t>
                  </w:r>
                  <w:r w:rsidR="00094021">
                    <w:rPr>
                      <w:rFonts w:ascii="Georgia" w:hAnsi="Georgia"/>
                      <w:b/>
                      <w:sz w:val="24"/>
                      <w:szCs w:val="24"/>
                    </w:rPr>
                    <w:t xml:space="preserve">Rob </w:t>
                  </w:r>
                  <w:proofErr w:type="spellStart"/>
                  <w:r w:rsidR="00094021">
                    <w:rPr>
                      <w:rFonts w:ascii="Georgia" w:hAnsi="Georgia"/>
                      <w:b/>
                      <w:sz w:val="24"/>
                      <w:szCs w:val="24"/>
                    </w:rPr>
                    <w:t>Dettman</w:t>
                  </w:r>
                  <w:proofErr w:type="spellEnd"/>
                  <w:r w:rsidRPr="00526784">
                    <w:rPr>
                      <w:rFonts w:ascii="Georgia" w:hAnsi="Georgia"/>
                      <w:b/>
                      <w:sz w:val="24"/>
                      <w:szCs w:val="24"/>
                    </w:rPr>
                    <w:t xml:space="preserve">, Grand </w:t>
                  </w:r>
                  <w:proofErr w:type="spellStart"/>
                  <w:r w:rsidRPr="00526784">
                    <w:rPr>
                      <w:rFonts w:ascii="Georgia" w:hAnsi="Georgia"/>
                      <w:b/>
                      <w:sz w:val="24"/>
                      <w:szCs w:val="24"/>
                    </w:rPr>
                    <w:t>Lampiste</w:t>
                  </w:r>
                  <w:proofErr w:type="spellEnd"/>
                  <w:r w:rsidRPr="00526784">
                    <w:rPr>
                      <w:rFonts w:ascii="Georgia" w:hAnsi="Georgia"/>
                      <w:b/>
                      <w:sz w:val="24"/>
                      <w:szCs w:val="24"/>
                    </w:rPr>
                    <w:t xml:space="preserve"> Robert </w:t>
                  </w:r>
                  <w:proofErr w:type="spellStart"/>
                  <w:r w:rsidRPr="00526784">
                    <w:rPr>
                      <w:rFonts w:ascii="Georgia" w:hAnsi="Georgia"/>
                      <w:b/>
                      <w:sz w:val="24"/>
                      <w:szCs w:val="24"/>
                    </w:rPr>
                    <w:t>Przybylinski</w:t>
                  </w:r>
                  <w:proofErr w:type="spellEnd"/>
                  <w:r w:rsidRPr="00526784">
                    <w:rPr>
                      <w:rFonts w:ascii="Georgia" w:hAnsi="Georgia"/>
                      <w:b/>
                      <w:sz w:val="24"/>
                      <w:szCs w:val="24"/>
                    </w:rPr>
                    <w:t>, Grand Organizer North</w:t>
                  </w:r>
                  <w:r w:rsidR="00F10B41">
                    <w:rPr>
                      <w:rFonts w:ascii="Georgia" w:hAnsi="Georgia"/>
                      <w:b/>
                      <w:sz w:val="24"/>
                      <w:szCs w:val="24"/>
                    </w:rPr>
                    <w:t>,</w:t>
                  </w:r>
                  <w:r w:rsidRPr="00526784">
                    <w:rPr>
                      <w:rFonts w:ascii="Georgia" w:hAnsi="Georgia"/>
                      <w:b/>
                      <w:sz w:val="24"/>
                      <w:szCs w:val="24"/>
                    </w:rPr>
                    <w:t xml:space="preserve"> </w:t>
                  </w:r>
                  <w:r w:rsidR="003E221C">
                    <w:rPr>
                      <w:rFonts w:ascii="Georgia" w:hAnsi="Georgia"/>
                      <w:b/>
                      <w:sz w:val="24"/>
                      <w:szCs w:val="24"/>
                    </w:rPr>
                    <w:t>Dwight Moss</w:t>
                  </w:r>
                  <w:r w:rsidRPr="00526784">
                    <w:rPr>
                      <w:rFonts w:ascii="Georgia" w:hAnsi="Georgia"/>
                      <w:b/>
                      <w:sz w:val="24"/>
                      <w:szCs w:val="24"/>
                    </w:rPr>
                    <w:t xml:space="preserve">, Grand </w:t>
                  </w:r>
                  <w:proofErr w:type="spellStart"/>
                  <w:r w:rsidRPr="00526784">
                    <w:rPr>
                      <w:rFonts w:ascii="Georgia" w:hAnsi="Georgia"/>
                      <w:b/>
                      <w:sz w:val="24"/>
                      <w:szCs w:val="24"/>
                    </w:rPr>
                    <w:t>Conducteur</w:t>
                  </w:r>
                  <w:proofErr w:type="spellEnd"/>
                  <w:r w:rsidR="00F10B41">
                    <w:rPr>
                      <w:rFonts w:ascii="Georgia" w:hAnsi="Georgia"/>
                      <w:b/>
                      <w:sz w:val="24"/>
                      <w:szCs w:val="24"/>
                    </w:rPr>
                    <w:t>,</w:t>
                  </w:r>
                  <w:r w:rsidR="005D72FB">
                    <w:rPr>
                      <w:rFonts w:ascii="Georgia" w:hAnsi="Georgia"/>
                      <w:b/>
                      <w:sz w:val="24"/>
                      <w:szCs w:val="24"/>
                    </w:rPr>
                    <w:t xml:space="preserve"> </w:t>
                  </w:r>
                  <w:r w:rsidR="0052674E">
                    <w:rPr>
                      <w:rFonts w:ascii="Georgia" w:hAnsi="Georgia"/>
                      <w:b/>
                      <w:sz w:val="24"/>
                      <w:szCs w:val="24"/>
                    </w:rPr>
                    <w:t>Chris Hinton</w:t>
                  </w:r>
                  <w:r w:rsidR="003E221C">
                    <w:rPr>
                      <w:rFonts w:ascii="Georgia" w:hAnsi="Georgia"/>
                      <w:b/>
                      <w:sz w:val="24"/>
                      <w:szCs w:val="24"/>
                    </w:rPr>
                    <w:t xml:space="preserve">, Budget Ways and Means, </w:t>
                  </w:r>
                  <w:proofErr w:type="spellStart"/>
                  <w:r w:rsidR="003E221C">
                    <w:rPr>
                      <w:rFonts w:ascii="Georgia" w:hAnsi="Georgia"/>
                      <w:b/>
                      <w:sz w:val="24"/>
                      <w:szCs w:val="24"/>
                    </w:rPr>
                    <w:t>Verlin</w:t>
                  </w:r>
                  <w:proofErr w:type="spellEnd"/>
                  <w:r w:rsidR="003E221C">
                    <w:rPr>
                      <w:rFonts w:ascii="Georgia" w:hAnsi="Georgia"/>
                      <w:b/>
                      <w:sz w:val="24"/>
                      <w:szCs w:val="24"/>
                    </w:rPr>
                    <w:t xml:space="preserve"> </w:t>
                  </w:r>
                  <w:proofErr w:type="spellStart"/>
                  <w:r w:rsidR="003E221C">
                    <w:rPr>
                      <w:rFonts w:ascii="Georgia" w:hAnsi="Georgia"/>
                      <w:b/>
                      <w:sz w:val="24"/>
                      <w:szCs w:val="24"/>
                    </w:rPr>
                    <w:t>Funkhouser</w:t>
                  </w:r>
                  <w:proofErr w:type="spellEnd"/>
                  <w:r w:rsidR="003E221C">
                    <w:rPr>
                      <w:rFonts w:ascii="Georgia" w:hAnsi="Georgia"/>
                      <w:b/>
                      <w:sz w:val="24"/>
                      <w:szCs w:val="24"/>
                    </w:rPr>
                    <w:t>,</w:t>
                  </w:r>
                  <w:r w:rsidR="0052674E">
                    <w:rPr>
                      <w:rFonts w:ascii="Georgia" w:hAnsi="Georgia"/>
                      <w:b/>
                      <w:sz w:val="24"/>
                      <w:szCs w:val="24"/>
                    </w:rPr>
                    <w:t xml:space="preserve"> Dir.  </w:t>
                  </w:r>
                  <w:r w:rsidR="008C5ECC">
                    <w:rPr>
                      <w:rFonts w:ascii="Georgia" w:hAnsi="Georgia"/>
                      <w:b/>
                      <w:sz w:val="24"/>
                      <w:szCs w:val="24"/>
                    </w:rPr>
                    <w:t xml:space="preserve">Thomas </w:t>
                  </w:r>
                  <w:proofErr w:type="spellStart"/>
                  <w:r w:rsidR="008C5ECC">
                    <w:rPr>
                      <w:rFonts w:ascii="Georgia" w:hAnsi="Georgia"/>
                      <w:b/>
                      <w:sz w:val="24"/>
                      <w:szCs w:val="24"/>
                    </w:rPr>
                    <w:t>Mlynek</w:t>
                  </w:r>
                  <w:proofErr w:type="spellEnd"/>
                  <w:r w:rsidR="008C5ECC">
                    <w:rPr>
                      <w:rFonts w:ascii="Georgia" w:hAnsi="Georgia"/>
                      <w:b/>
                      <w:sz w:val="24"/>
                      <w:szCs w:val="24"/>
                    </w:rPr>
                    <w:t>,</w:t>
                  </w:r>
                  <w:r w:rsidR="00543DF2">
                    <w:rPr>
                      <w:rFonts w:ascii="Georgia" w:hAnsi="Georgia"/>
                      <w:b/>
                      <w:sz w:val="24"/>
                      <w:szCs w:val="24"/>
                    </w:rPr>
                    <w:t xml:space="preserve"> Committee,</w:t>
                  </w:r>
                  <w:r w:rsidR="003E221C">
                    <w:rPr>
                      <w:rFonts w:ascii="Georgia" w:hAnsi="Georgia"/>
                      <w:b/>
                      <w:sz w:val="24"/>
                      <w:szCs w:val="24"/>
                    </w:rPr>
                    <w:t xml:space="preserve"> Grand Audit </w:t>
                  </w:r>
                  <w:proofErr w:type="spellStart"/>
                  <w:r w:rsidR="003E221C">
                    <w:rPr>
                      <w:rFonts w:ascii="Georgia" w:hAnsi="Georgia"/>
                      <w:b/>
                      <w:sz w:val="24"/>
                      <w:szCs w:val="24"/>
                    </w:rPr>
                    <w:t>Directeur</w:t>
                  </w:r>
                  <w:proofErr w:type="spellEnd"/>
                  <w:proofErr w:type="gramStart"/>
                  <w:r w:rsidR="00F10B41">
                    <w:rPr>
                      <w:rFonts w:ascii="Georgia" w:hAnsi="Georgia"/>
                      <w:b/>
                      <w:sz w:val="24"/>
                      <w:szCs w:val="24"/>
                    </w:rPr>
                    <w:t>,</w:t>
                  </w:r>
                  <w:r w:rsidR="00593219">
                    <w:rPr>
                      <w:rFonts w:ascii="Georgia" w:hAnsi="Georgia"/>
                      <w:b/>
                      <w:sz w:val="24"/>
                      <w:szCs w:val="24"/>
                    </w:rPr>
                    <w:t>,</w:t>
                  </w:r>
                  <w:proofErr w:type="gramEnd"/>
                  <w:r w:rsidR="00593219">
                    <w:rPr>
                      <w:rFonts w:ascii="Georgia" w:hAnsi="Georgia"/>
                      <w:b/>
                      <w:sz w:val="24"/>
                      <w:szCs w:val="24"/>
                    </w:rPr>
                    <w:t xml:space="preserve"> </w:t>
                  </w:r>
                  <w:r w:rsidR="00094021" w:rsidRPr="00526784">
                    <w:rPr>
                      <w:rFonts w:ascii="Georgia" w:hAnsi="Georgia"/>
                      <w:b/>
                      <w:sz w:val="24"/>
                      <w:szCs w:val="24"/>
                    </w:rPr>
                    <w:t xml:space="preserve">Robert </w:t>
                  </w:r>
                  <w:proofErr w:type="spellStart"/>
                  <w:r w:rsidR="00094021" w:rsidRPr="00526784">
                    <w:rPr>
                      <w:rFonts w:ascii="Georgia" w:hAnsi="Georgia"/>
                      <w:b/>
                      <w:sz w:val="24"/>
                      <w:szCs w:val="24"/>
                    </w:rPr>
                    <w:t>Przybylinski</w:t>
                  </w:r>
                  <w:proofErr w:type="spellEnd"/>
                  <w:r w:rsidR="00094021">
                    <w:rPr>
                      <w:rFonts w:ascii="Georgia" w:hAnsi="Georgia"/>
                      <w:b/>
                      <w:sz w:val="24"/>
                      <w:szCs w:val="24"/>
                    </w:rPr>
                    <w:t xml:space="preserve">. </w:t>
                  </w:r>
                  <w:r w:rsidR="00543DF2">
                    <w:rPr>
                      <w:rFonts w:ascii="Georgia" w:hAnsi="Georgia"/>
                      <w:b/>
                      <w:sz w:val="24"/>
                      <w:szCs w:val="24"/>
                    </w:rPr>
                    <w:t>C</w:t>
                  </w:r>
                  <w:r w:rsidR="00593219">
                    <w:rPr>
                      <w:rFonts w:ascii="Georgia" w:hAnsi="Georgia"/>
                      <w:b/>
                      <w:sz w:val="24"/>
                      <w:szCs w:val="24"/>
                    </w:rPr>
                    <w:t>ommittee,</w:t>
                  </w:r>
                  <w:r w:rsidR="00094021">
                    <w:rPr>
                      <w:rFonts w:ascii="Georgia" w:hAnsi="Georgia"/>
                      <w:b/>
                      <w:sz w:val="24"/>
                      <w:szCs w:val="24"/>
                    </w:rPr>
                    <w:t xml:space="preserve"> </w:t>
                  </w:r>
                  <w:r w:rsidR="00EA1E32">
                    <w:rPr>
                      <w:rFonts w:ascii="Georgia" w:hAnsi="Georgia"/>
                      <w:b/>
                      <w:sz w:val="24"/>
                      <w:szCs w:val="24"/>
                    </w:rPr>
                    <w:t>Todd Latham</w:t>
                  </w:r>
                  <w:r w:rsidR="00D43A5E">
                    <w:rPr>
                      <w:rFonts w:ascii="Georgia" w:hAnsi="Georgia"/>
                      <w:b/>
                      <w:sz w:val="24"/>
                      <w:szCs w:val="24"/>
                    </w:rPr>
                    <w:t>,</w:t>
                  </w:r>
                  <w:r w:rsidR="002A56DA">
                    <w:rPr>
                      <w:rFonts w:ascii="Georgia" w:hAnsi="Georgia"/>
                      <w:b/>
                      <w:sz w:val="24"/>
                      <w:szCs w:val="24"/>
                    </w:rPr>
                    <w:t xml:space="preserve"> Mike </w:t>
                  </w:r>
                  <w:proofErr w:type="spellStart"/>
                  <w:r w:rsidR="002A56DA">
                    <w:rPr>
                      <w:rFonts w:ascii="Georgia" w:hAnsi="Georgia"/>
                      <w:b/>
                      <w:sz w:val="24"/>
                      <w:szCs w:val="24"/>
                    </w:rPr>
                    <w:t>Mittelstaedt</w:t>
                  </w:r>
                  <w:proofErr w:type="spellEnd"/>
                  <w:r w:rsidR="002A56DA">
                    <w:rPr>
                      <w:rFonts w:ascii="Georgia" w:hAnsi="Georgia"/>
                      <w:b/>
                      <w:sz w:val="24"/>
                      <w:szCs w:val="24"/>
                    </w:rPr>
                    <w:t>,</w:t>
                  </w:r>
                  <w:r w:rsidR="00D43A5E">
                    <w:rPr>
                      <w:rFonts w:ascii="Georgia" w:hAnsi="Georgia"/>
                      <w:b/>
                      <w:sz w:val="24"/>
                      <w:szCs w:val="24"/>
                    </w:rPr>
                    <w:t xml:space="preserve"> </w:t>
                  </w:r>
                  <w:r w:rsidR="00A117ED">
                    <w:rPr>
                      <w:rFonts w:ascii="Georgia" w:hAnsi="Georgia"/>
                      <w:b/>
                      <w:sz w:val="24"/>
                      <w:szCs w:val="24"/>
                    </w:rPr>
                    <w:t xml:space="preserve"> Resolutions, </w:t>
                  </w:r>
                  <w:r w:rsidR="00746901">
                    <w:rPr>
                      <w:rFonts w:ascii="Georgia" w:hAnsi="Georgia"/>
                      <w:b/>
                      <w:sz w:val="24"/>
                      <w:szCs w:val="24"/>
                    </w:rPr>
                    <w:t>Celeste Latham</w:t>
                  </w:r>
                  <w:r w:rsidR="005A0309">
                    <w:rPr>
                      <w:rFonts w:ascii="Georgia" w:hAnsi="Georgia"/>
                      <w:b/>
                      <w:sz w:val="24"/>
                      <w:szCs w:val="24"/>
                    </w:rPr>
                    <w:t>,</w:t>
                  </w:r>
                  <w:r w:rsidR="00A117ED">
                    <w:rPr>
                      <w:rFonts w:ascii="Georgia" w:hAnsi="Georgia"/>
                      <w:b/>
                      <w:sz w:val="24"/>
                      <w:szCs w:val="24"/>
                    </w:rPr>
                    <w:t xml:space="preserve">  Nurses </w:t>
                  </w:r>
                  <w:proofErr w:type="spellStart"/>
                  <w:r w:rsidR="00A117ED">
                    <w:rPr>
                      <w:rFonts w:ascii="Georgia" w:hAnsi="Georgia"/>
                      <w:b/>
                      <w:sz w:val="24"/>
                      <w:szCs w:val="24"/>
                    </w:rPr>
                    <w:t>Procurment</w:t>
                  </w:r>
                  <w:proofErr w:type="spellEnd"/>
                  <w:r w:rsidR="00A117ED">
                    <w:rPr>
                      <w:rFonts w:ascii="Georgia" w:hAnsi="Georgia"/>
                      <w:b/>
                      <w:sz w:val="24"/>
                      <w:szCs w:val="24"/>
                    </w:rPr>
                    <w:t xml:space="preserve">, </w:t>
                  </w:r>
                  <w:r w:rsidR="00746901">
                    <w:rPr>
                      <w:rFonts w:ascii="Georgia" w:hAnsi="Georgia"/>
                      <w:b/>
                      <w:sz w:val="24"/>
                      <w:szCs w:val="24"/>
                    </w:rPr>
                    <w:t xml:space="preserve">John Cole Dir., Committee, </w:t>
                  </w:r>
                  <w:r w:rsidR="00543DF2">
                    <w:rPr>
                      <w:rFonts w:ascii="Georgia" w:hAnsi="Georgia"/>
                      <w:b/>
                      <w:sz w:val="24"/>
                      <w:szCs w:val="24"/>
                    </w:rPr>
                    <w:t xml:space="preserve">Dr. John </w:t>
                  </w:r>
                  <w:proofErr w:type="spellStart"/>
                  <w:r w:rsidR="00543DF2">
                    <w:rPr>
                      <w:rFonts w:ascii="Georgia" w:hAnsi="Georgia"/>
                      <w:b/>
                      <w:sz w:val="24"/>
                      <w:szCs w:val="24"/>
                    </w:rPr>
                    <w:t>Chaellier</w:t>
                  </w:r>
                  <w:proofErr w:type="spellEnd"/>
                  <w:r w:rsidR="002A56DA">
                    <w:rPr>
                      <w:rFonts w:ascii="Georgia" w:hAnsi="Georgia"/>
                      <w:b/>
                      <w:sz w:val="24"/>
                      <w:szCs w:val="24"/>
                    </w:rPr>
                    <w:t xml:space="preserve">, </w:t>
                  </w:r>
                  <w:r w:rsidR="002F2A7E">
                    <w:rPr>
                      <w:rFonts w:ascii="Georgia" w:hAnsi="Georgia"/>
                      <w:b/>
                      <w:sz w:val="24"/>
                      <w:szCs w:val="24"/>
                    </w:rPr>
                    <w:t xml:space="preserve">Le Editor/Web master, </w:t>
                  </w:r>
                  <w:r w:rsidR="00543DF2">
                    <w:rPr>
                      <w:rFonts w:ascii="Georgia" w:hAnsi="Georgia"/>
                      <w:b/>
                      <w:sz w:val="24"/>
                      <w:szCs w:val="24"/>
                    </w:rPr>
                    <w:t xml:space="preserve">Robert </w:t>
                  </w:r>
                  <w:proofErr w:type="spellStart"/>
                  <w:r w:rsidR="00543DF2">
                    <w:rPr>
                      <w:rFonts w:ascii="Georgia" w:hAnsi="Georgia"/>
                      <w:b/>
                      <w:sz w:val="24"/>
                      <w:szCs w:val="24"/>
                    </w:rPr>
                    <w:t>Cearlock</w:t>
                  </w:r>
                  <w:proofErr w:type="spellEnd"/>
                </w:p>
                <w:p w:rsidR="00607804" w:rsidRPr="00A16395" w:rsidRDefault="00A16395">
                  <w:pPr>
                    <w:rPr>
                      <w:rFonts w:ascii="Georgia" w:hAnsi="Georgia"/>
                      <w:b/>
                      <w:color w:val="FF0000"/>
                    </w:rPr>
                  </w:pPr>
                  <w:r w:rsidRPr="00A16395">
                    <w:rPr>
                      <w:rFonts w:ascii="Georgia" w:hAnsi="Georgia"/>
                      <w:b/>
                      <w:color w:val="FF0000"/>
                    </w:rPr>
                    <w:t>ANY OTHERS SUBJECT TO CALL ARE AT THE DISCREATION OF THE</w:t>
                  </w:r>
                  <w:r w:rsidR="00A117ED" w:rsidRPr="00A16395">
                    <w:rPr>
                      <w:rFonts w:ascii="Georgia" w:hAnsi="Georgia"/>
                      <w:b/>
                      <w:color w:val="FF0000"/>
                    </w:rPr>
                    <w:t xml:space="preserve"> </w:t>
                  </w:r>
                  <w:r w:rsidRPr="00A16395">
                    <w:rPr>
                      <w:rFonts w:ascii="Georgia" w:hAnsi="Georgia"/>
                      <w:b/>
                      <w:color w:val="FF0000"/>
                    </w:rPr>
                    <w:t>GRAND CHEF</w:t>
                  </w:r>
                </w:p>
                <w:p w:rsidR="00925250" w:rsidRDefault="00607804">
                  <w:pPr>
                    <w:rPr>
                      <w:rFonts w:ascii="Georgia" w:hAnsi="Georgia"/>
                      <w:b/>
                      <w:sz w:val="24"/>
                      <w:szCs w:val="24"/>
                    </w:rPr>
                  </w:pPr>
                  <w:r w:rsidRPr="00607804">
                    <w:rPr>
                      <w:rFonts w:ascii="Georgia" w:hAnsi="Georgia"/>
                      <w:b/>
                      <w:sz w:val="24"/>
                      <w:szCs w:val="24"/>
                    </w:rPr>
                    <w:t xml:space="preserve">All Voyageurs in good standing for the current year are invited to attend. Voyageurs must present their current year membership card to the Grand Guard de la Porte before being admitted to the business session, know the </w:t>
                  </w:r>
                  <w:proofErr w:type="spellStart"/>
                  <w:r w:rsidRPr="00607804">
                    <w:rPr>
                      <w:rFonts w:ascii="Georgia" w:hAnsi="Georgia"/>
                      <w:b/>
                      <w:sz w:val="24"/>
                      <w:szCs w:val="24"/>
                    </w:rPr>
                    <w:t>Nationale</w:t>
                  </w:r>
                  <w:proofErr w:type="spellEnd"/>
                  <w:r w:rsidRPr="00607804">
                    <w:rPr>
                      <w:rFonts w:ascii="Georgia" w:hAnsi="Georgia"/>
                      <w:b/>
                      <w:sz w:val="24"/>
                      <w:szCs w:val="24"/>
                    </w:rPr>
                    <w:t xml:space="preserve"> Password and wear your chapeau. Those on official call and eligible for reimbursement may pick up their voucher at the registration table at the </w:t>
                  </w:r>
                  <w:proofErr w:type="spellStart"/>
                  <w:r>
                    <w:rPr>
                      <w:rFonts w:ascii="Georgia" w:hAnsi="Georgia"/>
                      <w:b/>
                      <w:sz w:val="24"/>
                      <w:szCs w:val="24"/>
                    </w:rPr>
                    <w:t>Cheminot</w:t>
                  </w:r>
                  <w:proofErr w:type="spellEnd"/>
                  <w:r>
                    <w:rPr>
                      <w:rFonts w:ascii="Georgia" w:hAnsi="Georgia"/>
                      <w:b/>
                      <w:sz w:val="24"/>
                      <w:szCs w:val="24"/>
                    </w:rPr>
                    <w:t xml:space="preserve"> meeting</w:t>
                  </w:r>
                  <w:r w:rsidRPr="00607804">
                    <w:rPr>
                      <w:rFonts w:ascii="Georgia" w:hAnsi="Georgia"/>
                      <w:b/>
                      <w:sz w:val="24"/>
                      <w:szCs w:val="24"/>
                    </w:rPr>
                    <w:t>.</w:t>
                  </w:r>
                </w:p>
                <w:p w:rsidR="00607804" w:rsidRDefault="00607804">
                  <w:pPr>
                    <w:rPr>
                      <w:rFonts w:ascii="Georgia" w:hAnsi="Georgia"/>
                      <w:b/>
                      <w:sz w:val="24"/>
                      <w:szCs w:val="24"/>
                    </w:rPr>
                  </w:pPr>
                </w:p>
                <w:p w:rsidR="00607804" w:rsidRDefault="00607804">
                  <w:pPr>
                    <w:rPr>
                      <w:rFonts w:ascii="Georgia" w:hAnsi="Georgia"/>
                      <w:b/>
                      <w:sz w:val="24"/>
                      <w:szCs w:val="24"/>
                    </w:rPr>
                  </w:pPr>
                  <w:r>
                    <w:rPr>
                      <w:rFonts w:ascii="Georgia" w:hAnsi="Georgia"/>
                      <w:b/>
                      <w:sz w:val="24"/>
                      <w:szCs w:val="24"/>
                    </w:rPr>
                    <w:tab/>
                  </w:r>
                  <w:r>
                    <w:rPr>
                      <w:rFonts w:ascii="Georgia" w:hAnsi="Georgia"/>
                      <w:b/>
                      <w:sz w:val="24"/>
                      <w:szCs w:val="24"/>
                    </w:rPr>
                    <w:tab/>
                    <w:t xml:space="preserve">Grand </w:t>
                  </w:r>
                  <w:proofErr w:type="spellStart"/>
                  <w:r>
                    <w:rPr>
                      <w:rFonts w:ascii="Georgia" w:hAnsi="Georgia"/>
                      <w:b/>
                      <w:sz w:val="24"/>
                      <w:szCs w:val="24"/>
                    </w:rPr>
                    <w:t>Correspondant</w:t>
                  </w:r>
                  <w:proofErr w:type="spellEnd"/>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t xml:space="preserve">Grand Chef De </w:t>
                  </w:r>
                  <w:proofErr w:type="spellStart"/>
                  <w:r>
                    <w:rPr>
                      <w:rFonts w:ascii="Georgia" w:hAnsi="Georgia"/>
                      <w:b/>
                      <w:sz w:val="24"/>
                      <w:szCs w:val="24"/>
                    </w:rPr>
                    <w:t>Gare</w:t>
                  </w:r>
                  <w:proofErr w:type="spellEnd"/>
                  <w:r>
                    <w:rPr>
                      <w:rFonts w:ascii="Georgia" w:hAnsi="Georgia"/>
                      <w:b/>
                      <w:sz w:val="24"/>
                      <w:szCs w:val="24"/>
                    </w:rPr>
                    <w:t xml:space="preserve">  </w:t>
                  </w:r>
                </w:p>
                <w:p w:rsidR="00607804" w:rsidRPr="00607804" w:rsidRDefault="00607804">
                  <w:pPr>
                    <w:rPr>
                      <w:rFonts w:ascii="Georgia" w:hAnsi="Georgia"/>
                      <w:b/>
                      <w:sz w:val="24"/>
                      <w:szCs w:val="24"/>
                    </w:rPr>
                  </w:pPr>
                  <w:r>
                    <w:rPr>
                      <w:rFonts w:ascii="Georgia" w:hAnsi="Georgia"/>
                      <w:b/>
                      <w:sz w:val="24"/>
                      <w:szCs w:val="24"/>
                    </w:rPr>
                    <w:tab/>
                  </w:r>
                  <w:r>
                    <w:rPr>
                      <w:rFonts w:ascii="Georgia" w:hAnsi="Georgia"/>
                      <w:b/>
                      <w:sz w:val="24"/>
                      <w:szCs w:val="24"/>
                    </w:rPr>
                    <w:tab/>
                    <w:t xml:space="preserve">    Wally Hammond</w:t>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t xml:space="preserve">          </w:t>
                  </w:r>
                  <w:r w:rsidR="005A0309">
                    <w:rPr>
                      <w:rFonts w:ascii="Georgia" w:hAnsi="Georgia"/>
                      <w:b/>
                      <w:sz w:val="24"/>
                      <w:szCs w:val="24"/>
                    </w:rPr>
                    <w:t>Todd</w:t>
                  </w:r>
                  <w:r w:rsidR="00F23CDD">
                    <w:rPr>
                      <w:rFonts w:ascii="Georgia" w:hAnsi="Georgia"/>
                      <w:b/>
                      <w:sz w:val="24"/>
                      <w:szCs w:val="24"/>
                    </w:rPr>
                    <w:t xml:space="preserve"> Latham</w:t>
                  </w:r>
                </w:p>
              </w:txbxContent>
            </v:textbox>
          </v:shape>
        </w:pict>
      </w:r>
      <w:r w:rsidR="00607804">
        <w:t xml:space="preserve">All Voyageurs in good standing for the current year are invited to attend. Voyageurs must present their current year membership card to the Grand Guard de la Porte before being admitted to the business session, know the </w:t>
      </w:r>
      <w:proofErr w:type="spellStart"/>
      <w:r w:rsidR="00607804">
        <w:t>Nationale</w:t>
      </w:r>
      <w:proofErr w:type="spellEnd"/>
      <w:r w:rsidR="00607804">
        <w:t xml:space="preserve"> Password and wear your chapeau. Those on official call and eligible for reimbursement may pick up their voucher at the registration table at the Headquarters hotel.</w:t>
      </w:r>
    </w:p>
    <w:p w:rsidR="00925250" w:rsidRDefault="00925250"/>
    <w:sectPr w:rsidR="00925250" w:rsidSect="002423C8">
      <w:pgSz w:w="12240" w:h="20160" w:code="5"/>
      <w:pgMar w:top="1440" w:right="1440" w:bottom="1440" w:left="144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A7422"/>
    <w:rsid w:val="00094021"/>
    <w:rsid w:val="000C74E6"/>
    <w:rsid w:val="000D3DCA"/>
    <w:rsid w:val="001937F6"/>
    <w:rsid w:val="001A4462"/>
    <w:rsid w:val="001A7422"/>
    <w:rsid w:val="0021347A"/>
    <w:rsid w:val="0022200B"/>
    <w:rsid w:val="002423C8"/>
    <w:rsid w:val="0025014C"/>
    <w:rsid w:val="00292DD4"/>
    <w:rsid w:val="002A56DA"/>
    <w:rsid w:val="002F2A7E"/>
    <w:rsid w:val="00311465"/>
    <w:rsid w:val="00346319"/>
    <w:rsid w:val="00367504"/>
    <w:rsid w:val="00386594"/>
    <w:rsid w:val="003865E7"/>
    <w:rsid w:val="00394C82"/>
    <w:rsid w:val="003E221C"/>
    <w:rsid w:val="00455C4B"/>
    <w:rsid w:val="00473CB4"/>
    <w:rsid w:val="004C34E1"/>
    <w:rsid w:val="005062AD"/>
    <w:rsid w:val="00510FF6"/>
    <w:rsid w:val="0052674E"/>
    <w:rsid w:val="00526784"/>
    <w:rsid w:val="00535789"/>
    <w:rsid w:val="00543DF2"/>
    <w:rsid w:val="005634B3"/>
    <w:rsid w:val="00570C76"/>
    <w:rsid w:val="00593219"/>
    <w:rsid w:val="005A0309"/>
    <w:rsid w:val="005C2C3D"/>
    <w:rsid w:val="005D72FB"/>
    <w:rsid w:val="00607804"/>
    <w:rsid w:val="00693058"/>
    <w:rsid w:val="00702782"/>
    <w:rsid w:val="00746901"/>
    <w:rsid w:val="00844F3F"/>
    <w:rsid w:val="00850645"/>
    <w:rsid w:val="008C5ECC"/>
    <w:rsid w:val="008D1C02"/>
    <w:rsid w:val="009217DD"/>
    <w:rsid w:val="00925250"/>
    <w:rsid w:val="00972ABF"/>
    <w:rsid w:val="009D6B8C"/>
    <w:rsid w:val="009F0536"/>
    <w:rsid w:val="00A01CBE"/>
    <w:rsid w:val="00A117ED"/>
    <w:rsid w:val="00A16395"/>
    <w:rsid w:val="00A31BEA"/>
    <w:rsid w:val="00A75C43"/>
    <w:rsid w:val="00A842E6"/>
    <w:rsid w:val="00B13277"/>
    <w:rsid w:val="00BA3FE9"/>
    <w:rsid w:val="00BE024F"/>
    <w:rsid w:val="00BE447C"/>
    <w:rsid w:val="00CA3D46"/>
    <w:rsid w:val="00D40D7D"/>
    <w:rsid w:val="00D43A5E"/>
    <w:rsid w:val="00D513CF"/>
    <w:rsid w:val="00D834B2"/>
    <w:rsid w:val="00D879FC"/>
    <w:rsid w:val="00DA4473"/>
    <w:rsid w:val="00DF1897"/>
    <w:rsid w:val="00E01E90"/>
    <w:rsid w:val="00E10958"/>
    <w:rsid w:val="00E12A75"/>
    <w:rsid w:val="00EA1E32"/>
    <w:rsid w:val="00EB3587"/>
    <w:rsid w:val="00EE0828"/>
    <w:rsid w:val="00F10B41"/>
    <w:rsid w:val="00F23CDD"/>
    <w:rsid w:val="00F825D6"/>
    <w:rsid w:val="00FA090E"/>
    <w:rsid w:val="00FB2430"/>
    <w:rsid w:val="00FE097B"/>
    <w:rsid w:val="00FE4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C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4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2206804">
      <w:bodyDiv w:val="1"/>
      <w:marLeft w:val="0"/>
      <w:marRight w:val="0"/>
      <w:marTop w:val="0"/>
      <w:marBottom w:val="0"/>
      <w:divBdr>
        <w:top w:val="none" w:sz="0" w:space="0" w:color="auto"/>
        <w:left w:val="none" w:sz="0" w:space="0" w:color="auto"/>
        <w:bottom w:val="none" w:sz="0" w:space="0" w:color="auto"/>
        <w:right w:val="none" w:sz="0" w:space="0" w:color="auto"/>
      </w:divBdr>
    </w:div>
    <w:div w:id="11743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2020-08-29T17:26:00Z</cp:lastPrinted>
  <dcterms:created xsi:type="dcterms:W3CDTF">2025-03-30T23:37:00Z</dcterms:created>
  <dcterms:modified xsi:type="dcterms:W3CDTF">2025-03-30T23:37:00Z</dcterms:modified>
</cp:coreProperties>
</file>